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AB" w:rsidRDefault="007F44F4" w:rsidP="007F44F4">
      <w:pPr>
        <w:rPr>
          <w:noProof/>
          <w:color w:val="538135" w:themeColor="accent6" w:themeShade="BF"/>
          <w:sz w:val="180"/>
          <w:szCs w:val="1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4267835</wp:posOffset>
            </wp:positionV>
            <wp:extent cx="3931280" cy="2981003"/>
            <wp:effectExtent l="0" t="0" r="0" b="0"/>
            <wp:wrapNone/>
            <wp:docPr id="2" name="รูปภาพ 2" descr="C:\Users\Win10x64Bit\AppData\Local\Microsoft\Windows\INetCache\Content.Word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10x64Bit\AppData\Local\Microsoft\Windows\INetCache\Content.Word\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" t="45184" r="6123" b="6361"/>
                    <a:stretch/>
                  </pic:blipFill>
                  <pic:spPr bwMode="auto">
                    <a:xfrm>
                      <a:off x="0" y="0"/>
                      <a:ext cx="3931280" cy="298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75pt;margin-top:336.05pt;width:414.85pt;height:187.5pt;z-index:251663360;mso-position-horizontal-relative:text;mso-position-vertical-relative:text;mso-width-relative:page;mso-height-relative:page">
            <v:imagedata r:id="rId6" o:title="01" croptop="11029f" cropbottom="36332f" cropleft="5159f" cropright="4968f"/>
          </v:shape>
        </w:pict>
      </w:r>
      <w:r w:rsidRPr="007F44F4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FCE56C8" wp14:editId="59E4204E">
            <wp:simplePos x="0" y="0"/>
            <wp:positionH relativeFrom="column">
              <wp:posOffset>-267335</wp:posOffset>
            </wp:positionH>
            <wp:positionV relativeFrom="paragraph">
              <wp:posOffset>295910</wp:posOffset>
            </wp:positionV>
            <wp:extent cx="2350518" cy="2379345"/>
            <wp:effectExtent l="0" t="0" r="0" b="1905"/>
            <wp:wrapNone/>
            <wp:docPr id="4" name="รูปภาพ 4" descr="C:\Users\Win10x64Bit\Desktop\โลโก้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x64Bit\Desktop\โลโก้ อบต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18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4F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A4B4A5" wp14:editId="7AB302B7">
                <wp:simplePos x="0" y="0"/>
                <wp:positionH relativeFrom="column">
                  <wp:posOffset>1914525</wp:posOffset>
                </wp:positionH>
                <wp:positionV relativeFrom="paragraph">
                  <wp:posOffset>781685</wp:posOffset>
                </wp:positionV>
                <wp:extent cx="6038850" cy="2476500"/>
                <wp:effectExtent l="0" t="0" r="1905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476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4F4" w:rsidRDefault="007F44F4" w:rsidP="007F44F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กองคลัง งานพัฒนาและจัดเก็บรายได้ </w:t>
                            </w:r>
                          </w:p>
                          <w:p w:rsidR="007F44F4" w:rsidRPr="009E43CF" w:rsidRDefault="007F44F4" w:rsidP="007F44F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องค์การบริหารส่วนตำบลท่าหิน</w:t>
                            </w:r>
                          </w:p>
                          <w:p w:rsidR="007F44F4" w:rsidRPr="009E43CF" w:rsidRDefault="007F44F4" w:rsidP="007F44F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ฉบับที่ 1 ประจำ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เดือนมกราคม ประจำปีงบประมาณ 2563</w:t>
                            </w:r>
                          </w:p>
                          <w:p w:rsidR="007F44F4" w:rsidRPr="009E43CF" w:rsidRDefault="007F44F4" w:rsidP="007F44F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WWW</w:t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proofErr w:type="spellStart"/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Thahin</w:t>
                            </w:r>
                            <w:proofErr w:type="spellEnd"/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go</w:t>
                            </w:r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proofErr w:type="spellStart"/>
                            <w:r w:rsidRPr="009E43C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4B4A5" id="วงรี 1" o:spid="_x0000_s1026" style="position:absolute;margin-left:150.75pt;margin-top:61.55pt;width:475.5pt;height:1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" fillcolor="#e2efd9 [665]" strokecolor="#375623 [1609]" strokeweight="1pt">
                <v:stroke joinstyle="miter"/>
                <v:textbox>
                  <w:txbxContent>
                    <w:p w:rsidR="007F44F4" w:rsidRDefault="007F44F4" w:rsidP="007F44F4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กองคลัง งานพัฒนาและจัดเก็บรายได้ </w:t>
                      </w:r>
                    </w:p>
                    <w:p w:rsidR="007F44F4" w:rsidRPr="009E43CF" w:rsidRDefault="007F44F4" w:rsidP="007F44F4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องค์การบริหารส่วนตำบลท่าหิน</w:t>
                      </w:r>
                    </w:p>
                    <w:p w:rsidR="007F44F4" w:rsidRPr="009E43CF" w:rsidRDefault="007F44F4" w:rsidP="007F44F4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ฉบับที่ 1 ประจำ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เดือนมกราคม ประจำปีงบประมาณ 2563</w:t>
                      </w:r>
                    </w:p>
                    <w:p w:rsidR="007F44F4" w:rsidRPr="009E43CF" w:rsidRDefault="007F44F4" w:rsidP="007F44F4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ab/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WWW</w:t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  <w:proofErr w:type="spellStart"/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Thahin</w:t>
                      </w:r>
                      <w:proofErr w:type="spellEnd"/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go</w:t>
                      </w:r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  <w:proofErr w:type="spellStart"/>
                      <w:r w:rsidRPr="009E43C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712A37">
        <w:rPr>
          <w:rFonts w:hint="cs"/>
          <w:noProof/>
          <w:color w:val="538135" w:themeColor="accent6" w:themeShade="BF"/>
          <w:sz w:val="180"/>
          <w:szCs w:val="18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712A37">
        <w:rPr>
          <w:rFonts w:hint="cs"/>
          <w:noProof/>
          <w:color w:val="538135" w:themeColor="accent6" w:themeShade="BF"/>
          <w:sz w:val="200"/>
          <w:szCs w:val="20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จดหมายข่าว</w:t>
      </w:r>
    </w:p>
    <w:p w:rsidR="007F44F4" w:rsidRDefault="00712A37" w:rsidP="007F44F4">
      <w:pPr>
        <w:rPr>
          <w:rFonts w:hint="cs"/>
          <w:noProof/>
          <w:color w:val="538135" w:themeColor="accent6" w:themeShade="BF"/>
          <w:sz w:val="180"/>
          <w:szCs w:val="1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31A9D" wp14:editId="4500A1F2">
                <wp:simplePos x="0" y="0"/>
                <wp:positionH relativeFrom="column">
                  <wp:posOffset>-142875</wp:posOffset>
                </wp:positionH>
                <wp:positionV relativeFrom="paragraph">
                  <wp:posOffset>1765935</wp:posOffset>
                </wp:positionV>
                <wp:extent cx="7696200" cy="676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2A37" w:rsidRPr="00712A37" w:rsidRDefault="00712A37" w:rsidP="00712A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A37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712A37">
                              <w:rPr>
                                <w:rFonts w:hint="cs"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ภาษีที่ดิน ช่วยพัฒนาท้องถิ่น พัฒนาชาติ</w:t>
                            </w:r>
                            <w:r w:rsidRPr="00712A37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31A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1.25pt;margin-top:139.05pt;width:606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" filled="f" stroked="f">
                <v:fill o:detectmouseclick="t"/>
                <v:textbox>
                  <w:txbxContent>
                    <w:p w:rsidR="00712A37" w:rsidRPr="00712A37" w:rsidRDefault="00712A37" w:rsidP="00712A37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A37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712A37">
                        <w:rPr>
                          <w:rFonts w:hint="cs"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ภาษีที่ดิน ช่วยพัฒนาท้องถิ่น พัฒนาชาติ</w:t>
                      </w:r>
                      <w:r w:rsidRPr="00712A37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AAF01" wp14:editId="2508B406">
                <wp:simplePos x="0" y="0"/>
                <wp:positionH relativeFrom="column">
                  <wp:posOffset>-762000</wp:posOffset>
                </wp:positionH>
                <wp:positionV relativeFrom="paragraph">
                  <wp:posOffset>718185</wp:posOffset>
                </wp:positionV>
                <wp:extent cx="7324725" cy="1247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44F4" w:rsidRPr="00712A37" w:rsidRDefault="007F44F4" w:rsidP="007F44F4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A37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144"/>
                                <w:szCs w:val="144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</w:p>
                          <w:p w:rsidR="007F44F4" w:rsidRPr="007F44F4" w:rsidRDefault="007F44F4" w:rsidP="007F44F4">
                            <w:pPr>
                              <w:jc w:val="center"/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F44F4" w:rsidRDefault="007F44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AF01" id="Text Box 3" o:spid="_x0000_s1028" type="#_x0000_t202" style="position:absolute;margin-left:-60pt;margin-top:56.55pt;width:576.7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" filled="f" stroked="f">
                <v:fill o:detectmouseclick="t"/>
                <v:textbox>
                  <w:txbxContent>
                    <w:p w:rsidR="007F44F4" w:rsidRPr="00712A37" w:rsidRDefault="007F44F4" w:rsidP="007F44F4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2A37">
                        <w:rPr>
                          <w:rFonts w:hint="cs"/>
                          <w:b/>
                          <w:color w:val="FF0000"/>
                          <w:spacing w:val="10"/>
                          <w:sz w:val="144"/>
                          <w:szCs w:val="144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</w:p>
                    <w:p w:rsidR="007F44F4" w:rsidRPr="007F44F4" w:rsidRDefault="007F44F4" w:rsidP="007F44F4">
                      <w:pPr>
                        <w:jc w:val="center"/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F44F4" w:rsidRDefault="007F44F4"/>
                  </w:txbxContent>
                </v:textbox>
              </v:shape>
            </w:pict>
          </mc:Fallback>
        </mc:AlternateContent>
      </w:r>
    </w:p>
    <w:p w:rsidR="007F44F4" w:rsidRPr="007F44F4" w:rsidRDefault="007F44F4" w:rsidP="007F44F4">
      <w:pPr>
        <w:rPr>
          <w:rFonts w:hint="cs"/>
          <w:color w:val="000000" w:themeColor="text1"/>
          <w:cs/>
        </w:rPr>
      </w:pPr>
    </w:p>
    <w:sectPr w:rsidR="007F44F4" w:rsidRPr="007F44F4" w:rsidSect="00712A37">
      <w:pgSz w:w="15840" w:h="12240" w:orient="landscape"/>
      <w:pgMar w:top="0" w:right="1440" w:bottom="426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F4"/>
    <w:rsid w:val="002736AB"/>
    <w:rsid w:val="00712A37"/>
    <w:rsid w:val="007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A3341B"/>
  <w15:chartTrackingRefBased/>
  <w15:docId w15:val="{100ED214-5B65-4D95-92BD-A8CAF765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04F9-AEDD-48D5-8E03-4B7516C1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</cp:revision>
  <dcterms:created xsi:type="dcterms:W3CDTF">2020-07-17T08:33:00Z</dcterms:created>
  <dcterms:modified xsi:type="dcterms:W3CDTF">2020-07-17T08:49:00Z</dcterms:modified>
</cp:coreProperties>
</file>